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45" w:rsidRPr="00CC0E45" w:rsidRDefault="00CC0E45" w:rsidP="00CC0E45">
      <w:pPr>
        <w:spacing w:line="260" w:lineRule="exact"/>
        <w:ind w:left="40"/>
        <w:jc w:val="center"/>
        <w:rPr>
          <w:b/>
        </w:rPr>
      </w:pPr>
      <w:r w:rsidRPr="00CC0E45">
        <w:rPr>
          <w:rStyle w:val="a4"/>
          <w:b/>
        </w:rPr>
        <w:t>Признаки по</w:t>
      </w:r>
      <w:r w:rsidR="00DA51AD">
        <w:rPr>
          <w:rStyle w:val="a4"/>
          <w:b/>
        </w:rPr>
        <w:t>дготовки и проведения диверсионно-</w:t>
      </w:r>
      <w:r w:rsidRPr="00CC0E45">
        <w:rPr>
          <w:rStyle w:val="a4"/>
          <w:b/>
        </w:rPr>
        <w:t>террористических актов</w:t>
      </w:r>
    </w:p>
    <w:p w:rsidR="008718AE" w:rsidRPr="00DA51AD" w:rsidRDefault="008718AE" w:rsidP="00CC0E45">
      <w:pPr>
        <w:jc w:val="center"/>
        <w:rPr>
          <w:b/>
        </w:rPr>
      </w:pPr>
    </w:p>
    <w:p w:rsidR="00CC0E45" w:rsidRPr="00CC0E45" w:rsidRDefault="00CC0E45" w:rsidP="00CC0E45">
      <w:pPr>
        <w:pStyle w:val="1"/>
        <w:shd w:val="clear" w:color="auto" w:fill="auto"/>
        <w:spacing w:line="240" w:lineRule="auto"/>
        <w:ind w:left="40" w:right="40" w:firstLine="52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>На территории РФ террористы не идут на ДТА в ярко выраженной одежде. В летнее время одежда не соответствующая погоде, просторная, призванная скрыть «пояс шахида».</w:t>
      </w:r>
    </w:p>
    <w:p w:rsidR="00CC0E45" w:rsidRPr="00CC0E45" w:rsidRDefault="00CC0E45" w:rsidP="00CC0E45">
      <w:pPr>
        <w:pStyle w:val="1"/>
        <w:shd w:val="clear" w:color="auto" w:fill="auto"/>
        <w:spacing w:line="240" w:lineRule="auto"/>
        <w:ind w:left="40" w:firstLine="52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>Характерным признаком является неадекватное поведение смертников: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неестественная бледность, заторможенность реакций и движений;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возможны передозировки транквилизаторами, наркотическими веществами или индивидуальная психическая реакция на </w:t>
      </w:r>
      <w:proofErr w:type="gramStart"/>
      <w:r w:rsidRPr="00CC0E45">
        <w:rPr>
          <w:color w:val="000000"/>
          <w:sz w:val="24"/>
          <w:szCs w:val="24"/>
          <w:lang w:eastAsia="ru-RU" w:bidi="ru-RU"/>
        </w:rPr>
        <w:t>предстоящий</w:t>
      </w:r>
      <w:proofErr w:type="gramEnd"/>
      <w:r w:rsidRPr="00CC0E45">
        <w:rPr>
          <w:color w:val="000000"/>
          <w:sz w:val="24"/>
          <w:szCs w:val="24"/>
          <w:lang w:eastAsia="ru-RU" w:bidi="ru-RU"/>
        </w:rPr>
        <w:t xml:space="preserve"> ДТА;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испарина, пот, в том числе в отсутствие жары, излишняя суетливость, обособленность, в </w:t>
      </w:r>
      <w:proofErr w:type="spellStart"/>
      <w:r w:rsidRPr="00CC0E45">
        <w:rPr>
          <w:color w:val="000000"/>
          <w:sz w:val="24"/>
          <w:szCs w:val="24"/>
          <w:lang w:eastAsia="ru-RU" w:bidi="ru-RU"/>
        </w:rPr>
        <w:t>т.ч</w:t>
      </w:r>
      <w:proofErr w:type="spellEnd"/>
      <w:r w:rsidRPr="00CC0E45">
        <w:rPr>
          <w:color w:val="000000"/>
          <w:sz w:val="24"/>
          <w:szCs w:val="24"/>
          <w:lang w:eastAsia="ru-RU" w:bidi="ru-RU"/>
        </w:rPr>
        <w:t>. в толпе;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явное стремление избежать контактов с сотрудниками правоохранительных органов или сотрудниками </w:t>
      </w:r>
      <w:proofErr w:type="spellStart"/>
      <w:r w:rsidRPr="00CC0E45">
        <w:rPr>
          <w:color w:val="000000"/>
          <w:sz w:val="24"/>
          <w:szCs w:val="24"/>
          <w:lang w:eastAsia="ru-RU" w:bidi="ru-RU"/>
        </w:rPr>
        <w:t>ЧОПов</w:t>
      </w:r>
      <w:proofErr w:type="spellEnd"/>
      <w:r w:rsidRPr="00CC0E45">
        <w:rPr>
          <w:color w:val="000000"/>
          <w:sz w:val="24"/>
          <w:szCs w:val="24"/>
          <w:lang w:eastAsia="ru-RU" w:bidi="ru-RU"/>
        </w:rPr>
        <w:t>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бормотание (как правило, чтение молитв на арабском языке);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попытки уклониться от камер видеонаблюдения (попытка опустить голову, отвернуться, прикрыть лицо рукой или платком, спрятаться за более высокого человека);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на руках у не ориентирующихся в Москве террористов могут быть записаны телефоны или адреса;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потеря ориентации в городе, в метрополитене;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after="238" w:line="240" w:lineRule="auto"/>
        <w:ind w:lef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неустойчивое владение средствами мобильных систем;</w:t>
      </w:r>
    </w:p>
    <w:p w:rsidR="00CC0E45" w:rsidRPr="00CC0E45" w:rsidRDefault="00CC0E45" w:rsidP="00CC0E45">
      <w:pPr>
        <w:pStyle w:val="1"/>
        <w:shd w:val="clear" w:color="auto" w:fill="auto"/>
        <w:spacing w:after="240" w:line="240" w:lineRule="auto"/>
        <w:ind w:left="40" w:right="40" w:firstLine="52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При проживании на квартирах террористы-смертники практически не выходят из помещения (запрещено общаться с соседями, даже если они сами захотят вступить в контакт). 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 или обитатели квартиры </w:t>
      </w:r>
      <w:proofErr w:type="spellStart"/>
      <w:r w:rsidRPr="00CC0E45">
        <w:rPr>
          <w:color w:val="000000"/>
          <w:sz w:val="24"/>
          <w:szCs w:val="24"/>
          <w:lang w:eastAsia="ru-RU" w:bidi="ru-RU"/>
        </w:rPr>
        <w:t>ночыо</w:t>
      </w:r>
      <w:proofErr w:type="spellEnd"/>
      <w:r w:rsidRPr="00CC0E45">
        <w:rPr>
          <w:color w:val="000000"/>
          <w:sz w:val="24"/>
          <w:szCs w:val="24"/>
          <w:lang w:eastAsia="ru-RU" w:bidi="ru-RU"/>
        </w:rPr>
        <w:t>.</w:t>
      </w:r>
    </w:p>
    <w:p w:rsidR="00CC0E45" w:rsidRPr="00CC0E45" w:rsidRDefault="00CC0E45" w:rsidP="00CC0E45">
      <w:pPr>
        <w:pStyle w:val="1"/>
        <w:shd w:val="clear" w:color="auto" w:fill="auto"/>
        <w:spacing w:line="240" w:lineRule="auto"/>
        <w:ind w:left="40" w:firstLine="52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>Наиболее важным признаком подготовки ДТА является: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проведение видео- и фот</w:t>
      </w:r>
      <w:proofErr w:type="gramStart"/>
      <w:r w:rsidRPr="00CC0E45">
        <w:rPr>
          <w:color w:val="000000"/>
          <w:sz w:val="24"/>
          <w:szCs w:val="24"/>
          <w:lang w:eastAsia="ru-RU" w:bidi="ru-RU"/>
        </w:rPr>
        <w:t>о-</w:t>
      </w:r>
      <w:proofErr w:type="gramEnd"/>
      <w:r w:rsidRPr="00CC0E45">
        <w:rPr>
          <w:color w:val="000000"/>
          <w:sz w:val="24"/>
          <w:szCs w:val="24"/>
          <w:lang w:eastAsia="ru-RU" w:bidi="ru-RU"/>
        </w:rPr>
        <w:t xml:space="preserve"> съемки на объектах (</w:t>
      </w:r>
      <w:proofErr w:type="spellStart"/>
      <w:r w:rsidRPr="00CC0E45">
        <w:rPr>
          <w:color w:val="000000"/>
          <w:sz w:val="24"/>
          <w:szCs w:val="24"/>
          <w:lang w:eastAsia="ru-RU" w:bidi="ru-RU"/>
        </w:rPr>
        <w:t>легендированной</w:t>
      </w:r>
      <w:proofErr w:type="spellEnd"/>
      <w:r w:rsidRPr="00CC0E45">
        <w:rPr>
          <w:color w:val="000000"/>
          <w:sz w:val="24"/>
          <w:szCs w:val="24"/>
          <w:lang w:eastAsia="ru-RU" w:bidi="ru-RU"/>
        </w:rPr>
        <w:t xml:space="preserve"> или скрытой).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наблюдение, в </w:t>
      </w:r>
      <w:proofErr w:type="spellStart"/>
      <w:r w:rsidRPr="00CC0E45">
        <w:rPr>
          <w:color w:val="000000"/>
          <w:sz w:val="24"/>
          <w:szCs w:val="24"/>
          <w:lang w:eastAsia="ru-RU" w:bidi="ru-RU"/>
        </w:rPr>
        <w:t>т.ч</w:t>
      </w:r>
      <w:proofErr w:type="spellEnd"/>
      <w:r w:rsidRPr="00CC0E45">
        <w:rPr>
          <w:color w:val="000000"/>
          <w:sz w:val="24"/>
          <w:szCs w:val="24"/>
          <w:lang w:eastAsia="ru-RU" w:bidi="ru-RU"/>
        </w:rPr>
        <w:t>. с применением технических средств - биноклей, телескопов;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составление схем объекта и путей подхода к нему;</w:t>
      </w:r>
    </w:p>
    <w:p w:rsidR="00CC0E45" w:rsidRPr="00CC0E45" w:rsidRDefault="00CC0E45" w:rsidP="00CC0E45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40" w:right="4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 xml:space="preserve"> попытка получения данных о системе охраны и обороны объекта, в </w:t>
      </w:r>
      <w:proofErr w:type="spellStart"/>
      <w:r w:rsidRPr="00CC0E45">
        <w:rPr>
          <w:color w:val="000000"/>
          <w:sz w:val="24"/>
          <w:szCs w:val="24"/>
          <w:lang w:eastAsia="ru-RU" w:bidi="ru-RU"/>
        </w:rPr>
        <w:t>т.ч</w:t>
      </w:r>
      <w:proofErr w:type="spellEnd"/>
      <w:r w:rsidRPr="00CC0E45">
        <w:rPr>
          <w:color w:val="000000"/>
          <w:sz w:val="24"/>
          <w:szCs w:val="24"/>
          <w:lang w:eastAsia="ru-RU" w:bidi="ru-RU"/>
        </w:rPr>
        <w:t>. через сотрудников охранных структур.</w:t>
      </w:r>
    </w:p>
    <w:p w:rsidR="00CC0E45" w:rsidRPr="00CC0E45" w:rsidRDefault="00CC0E45" w:rsidP="00CC0E45">
      <w:pPr>
        <w:pStyle w:val="1"/>
        <w:shd w:val="clear" w:color="auto" w:fill="auto"/>
        <w:spacing w:line="240" w:lineRule="auto"/>
        <w:ind w:left="40" w:right="40" w:firstLine="72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>Одновременно необходимо помнить об ответственности за пособничество в террористической деятельности.</w:t>
      </w:r>
    </w:p>
    <w:p w:rsidR="00CC0E45" w:rsidRPr="00CC0E45" w:rsidRDefault="00CC0E45" w:rsidP="00CC0E45">
      <w:pPr>
        <w:pStyle w:val="1"/>
        <w:shd w:val="clear" w:color="auto" w:fill="auto"/>
        <w:spacing w:after="238" w:line="240" w:lineRule="auto"/>
        <w:ind w:left="40" w:firstLine="668"/>
        <w:rPr>
          <w:color w:val="000000"/>
          <w:sz w:val="24"/>
          <w:szCs w:val="24"/>
          <w:lang w:eastAsia="ru-RU" w:bidi="ru-RU"/>
        </w:rPr>
      </w:pPr>
      <w:r w:rsidRPr="00CC0E45">
        <w:rPr>
          <w:color w:val="000000"/>
          <w:sz w:val="24"/>
          <w:szCs w:val="24"/>
          <w:lang w:eastAsia="ru-RU" w:bidi="ru-RU"/>
        </w:rPr>
        <w:t>Под пособничеством понимаются умышленное содействие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предметы, добытые преступным путем, а равно обещание приобрести или сбыть такие предметы.</w:t>
      </w:r>
    </w:p>
    <w:p w:rsidR="00CC0E45" w:rsidRPr="00CC0E45" w:rsidRDefault="00CC0E45" w:rsidP="00CC0E45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>Указанная противоправная деятельность квалифицируется по ст.205.1 УК РФ, предусматривающей наказание в виде лишения свободы на срок от пяти до пятнадцати лет.</w:t>
      </w:r>
    </w:p>
    <w:p w:rsidR="00CC0E45" w:rsidRPr="00CC0E45" w:rsidRDefault="00CC0E45" w:rsidP="00CC0E45">
      <w:pPr>
        <w:pStyle w:val="1"/>
        <w:shd w:val="clear" w:color="auto" w:fill="auto"/>
        <w:spacing w:line="240" w:lineRule="auto"/>
        <w:ind w:left="20" w:right="20" w:firstLine="700"/>
        <w:rPr>
          <w:sz w:val="24"/>
          <w:szCs w:val="24"/>
        </w:rPr>
      </w:pPr>
      <w:r w:rsidRPr="00CC0E45">
        <w:rPr>
          <w:color w:val="000000"/>
          <w:sz w:val="24"/>
          <w:szCs w:val="24"/>
          <w:lang w:eastAsia="ru-RU" w:bidi="ru-RU"/>
        </w:rPr>
        <w:t>Вместе с тем, лицо, совершившее преступление, предусмотренное настоящей статьей, освобождается от уголовной ответственности, если оно своевременным сообщением органам власти или иным образом способствовало предотвращению либо пресечению преступления, которое оно финансировало и (или) совершению которого содействовало, и если в его действиях не содержится иного состава преступления.</w:t>
      </w:r>
    </w:p>
    <w:p w:rsidR="00CC0E45" w:rsidRDefault="00CC0E45" w:rsidP="00CC0E45">
      <w:pPr>
        <w:rPr>
          <w:lang w:eastAsia="ru-RU" w:bidi="ru-RU"/>
        </w:rPr>
      </w:pPr>
      <w:r w:rsidRPr="00CC0E45">
        <w:rPr>
          <w:lang w:eastAsia="ru-RU" w:bidi="ru-RU"/>
        </w:rPr>
        <w:t>Кроме этого, предупреждаем об ответственности за заведомо ложное сообщение об акте терроризма, а именно: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 Указанная противоправная деятельность квалифицируется по ст.207 УК РФ, предусматривающей наказание в виде лишения свободы па срок до трех лет.</w:t>
      </w:r>
      <w:r>
        <w:t xml:space="preserve"> </w:t>
      </w:r>
      <w:r w:rsidRPr="00CC0E45">
        <w:rPr>
          <w:lang w:eastAsia="ru-RU" w:bidi="ru-RU"/>
        </w:rPr>
        <w:t>При обнаружении признаков необходимо сообщить по следующим телефонам:</w:t>
      </w:r>
    </w:p>
    <w:p w:rsidR="00CC0E45" w:rsidRPr="00CC0E45" w:rsidRDefault="00DA51AD" w:rsidP="00CC0E45">
      <w:pPr>
        <w:jc w:val="center"/>
        <w:rPr>
          <w:b/>
        </w:rPr>
      </w:pPr>
      <w:r>
        <w:rPr>
          <w:b/>
          <w:lang w:eastAsia="ru-RU" w:bidi="ru-RU"/>
        </w:rPr>
        <w:t>Дежурная часть УВД по Ю</w:t>
      </w:r>
      <w:bookmarkStart w:id="0" w:name="_GoBack"/>
      <w:bookmarkEnd w:id="0"/>
      <w:r w:rsidR="00CC0E45" w:rsidRPr="00CC0E45">
        <w:rPr>
          <w:b/>
          <w:lang w:eastAsia="ru-RU" w:bidi="ru-RU"/>
        </w:rPr>
        <w:t>3АО г. Москвы 8-499-124-47-01, 8-499-124-47-02.</w:t>
      </w:r>
    </w:p>
    <w:p w:rsidR="00CC0E45" w:rsidRPr="00CC0E45" w:rsidRDefault="00CC0E45" w:rsidP="00CC0E45">
      <w:pPr>
        <w:jc w:val="center"/>
        <w:rPr>
          <w:b/>
        </w:rPr>
      </w:pPr>
      <w:r w:rsidRPr="00CC0E45">
        <w:rPr>
          <w:b/>
          <w:lang w:eastAsia="ru-RU" w:bidi="ru-RU"/>
        </w:rPr>
        <w:t>Дежурный отдела по ЮЗЛО УФСБ России по г. Москве и МО</w:t>
      </w:r>
      <w:r w:rsidRPr="00CC0E45">
        <w:rPr>
          <w:b/>
        </w:rPr>
        <w:t xml:space="preserve">  </w:t>
      </w:r>
      <w:r w:rsidRPr="00CC0E45">
        <w:rPr>
          <w:b/>
          <w:lang w:eastAsia="ru-RU" w:bidi="ru-RU"/>
        </w:rPr>
        <w:t>8-499-129-50-36.</w:t>
      </w:r>
    </w:p>
    <w:p w:rsidR="00CC0E45" w:rsidRPr="00CC0E45" w:rsidRDefault="00CC0E45" w:rsidP="00CC0E45">
      <w:pPr>
        <w:jc w:val="center"/>
        <w:rPr>
          <w:b/>
        </w:rPr>
      </w:pPr>
      <w:r w:rsidRPr="00CC0E45">
        <w:rPr>
          <w:b/>
          <w:lang w:eastAsia="ru-RU" w:bidi="ru-RU"/>
        </w:rPr>
        <w:t>Дежурный Управления по ЮЗАО ГУ МЧС России по г. Москве</w:t>
      </w:r>
      <w:r w:rsidRPr="00CC0E45">
        <w:rPr>
          <w:b/>
        </w:rPr>
        <w:t xml:space="preserve">  </w:t>
      </w:r>
      <w:r w:rsidRPr="00CC0E45">
        <w:rPr>
          <w:b/>
          <w:lang w:eastAsia="ru-RU" w:bidi="ru-RU"/>
        </w:rPr>
        <w:t>8-499-134-33-73</w:t>
      </w:r>
    </w:p>
    <w:p w:rsidR="00CC0E45" w:rsidRPr="00CC0E45" w:rsidRDefault="00CC0E45"/>
    <w:sectPr w:rsidR="00CC0E45" w:rsidRPr="00CC0E45" w:rsidSect="00CC0E45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40857"/>
    <w:multiLevelType w:val="multilevel"/>
    <w:tmpl w:val="251ACA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5C"/>
    <w:rsid w:val="008718AE"/>
    <w:rsid w:val="00B53C49"/>
    <w:rsid w:val="00C64E5C"/>
    <w:rsid w:val="00CC0E45"/>
    <w:rsid w:val="00D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CC0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a4">
    <w:name w:val="Колонтитул"/>
    <w:basedOn w:val="a3"/>
    <w:rsid w:val="00CC0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Основной текст_"/>
    <w:basedOn w:val="a0"/>
    <w:link w:val="1"/>
    <w:rsid w:val="00CC0E45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CC0E45"/>
    <w:pPr>
      <w:widowControl w:val="0"/>
      <w:shd w:val="clear" w:color="auto" w:fill="FFFFFF"/>
      <w:spacing w:line="310" w:lineRule="exact"/>
      <w:jc w:val="both"/>
    </w:pPr>
    <w:rPr>
      <w:spacing w:val="2"/>
      <w:sz w:val="26"/>
      <w:szCs w:val="26"/>
    </w:rPr>
  </w:style>
  <w:style w:type="character" w:customStyle="1" w:styleId="2">
    <w:name w:val="Основной текст (2)_"/>
    <w:basedOn w:val="a0"/>
    <w:link w:val="20"/>
    <w:rsid w:val="00CC0E45"/>
    <w:rPr>
      <w:spacing w:val="11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E45"/>
    <w:pPr>
      <w:widowControl w:val="0"/>
      <w:shd w:val="clear" w:color="auto" w:fill="FFFFFF"/>
      <w:spacing w:before="420" w:after="300" w:line="355" w:lineRule="exact"/>
      <w:jc w:val="center"/>
    </w:pPr>
    <w:rPr>
      <w:spacing w:val="1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CC0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a4">
    <w:name w:val="Колонтитул"/>
    <w:basedOn w:val="a3"/>
    <w:rsid w:val="00CC0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Основной текст_"/>
    <w:basedOn w:val="a0"/>
    <w:link w:val="1"/>
    <w:rsid w:val="00CC0E45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CC0E45"/>
    <w:pPr>
      <w:widowControl w:val="0"/>
      <w:shd w:val="clear" w:color="auto" w:fill="FFFFFF"/>
      <w:spacing w:line="310" w:lineRule="exact"/>
      <w:jc w:val="both"/>
    </w:pPr>
    <w:rPr>
      <w:spacing w:val="2"/>
      <w:sz w:val="26"/>
      <w:szCs w:val="26"/>
    </w:rPr>
  </w:style>
  <w:style w:type="character" w:customStyle="1" w:styleId="2">
    <w:name w:val="Основной текст (2)_"/>
    <w:basedOn w:val="a0"/>
    <w:link w:val="20"/>
    <w:rsid w:val="00CC0E45"/>
    <w:rPr>
      <w:spacing w:val="11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E45"/>
    <w:pPr>
      <w:widowControl w:val="0"/>
      <w:shd w:val="clear" w:color="auto" w:fill="FFFFFF"/>
      <w:spacing w:before="420" w:after="300" w:line="355" w:lineRule="exact"/>
      <w:jc w:val="center"/>
    </w:pPr>
    <w:rPr>
      <w:spacing w:val="1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Армяновская Наталья Николаевна</dc:creator>
  <cp:lastModifiedBy>Армяновская Наталья Николаевна</cp:lastModifiedBy>
  <cp:revision>2</cp:revision>
  <dcterms:created xsi:type="dcterms:W3CDTF">2017-04-04T05:51:00Z</dcterms:created>
  <dcterms:modified xsi:type="dcterms:W3CDTF">2017-04-04T05:51:00Z</dcterms:modified>
</cp:coreProperties>
</file>