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e325b6b4c459f7a4344ebc48a6bedc38fb6acb"/>
    <w:p>
      <w:pPr>
        <w:pStyle w:val="Heading3"/>
      </w:pPr>
      <w:r>
        <w:t xml:space="preserve">Мощности «Россети Московский регион» - культурно-досуговому центру в Северном Бутово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«Россети Московский регион» обеспечили мощностью культурно-досуговый центр, возведенный на юго-западе Москвы на улице Грина. Здесь разместился концертный зал на 300 мест, классы для занятий различными видами творчества и другие пространства. Помимо этого, в здании расположены административные, бытовые и технические помещения.</w:t>
      </w:r>
    </w:p>
    <w:p>
      <w:pPr>
        <w:pStyle w:val="BodyText"/>
      </w:pPr>
      <w:r>
        <w:t xml:space="preserve">В рамках договора на технологическое присоединение построена трансформаторная подстанция с трансформаторами 2х400 кВА, системами релейной защиты и автоматики, телемеханики, автоматизированного учета электроэнергии. Проложены 10 кабельных линий 10 кВ общей протяженностью 1,6 км, половина трассы пройдена методом горизонтально направленного бурения, в обход тротуаров и автомобильных дорог. Присоединенная мощность составила 518 кВт.</w:t>
      </w:r>
    </w:p>
    <w:p>
      <w:pPr>
        <w:pStyle w:val="BodyText"/>
      </w:pPr>
      <w:r>
        <w:t xml:space="preserve">Здание обеспечено электроснабжением по второй категории надежности, и в случае технологического нарушения на одной линии напряжение будет автоматически подано по резервной.</w:t>
      </w:r>
    </w:p>
    <w:p>
      <w:pPr>
        <w:pStyle w:val="BodyText"/>
      </w:pPr>
      <w:r>
        <w:rPr>
          <w:bCs/>
          <w:b/>
        </w:rPr>
        <w:t xml:space="preserve">Контакты для СМИ:</w:t>
      </w:r>
    </w:p>
    <w:p>
      <w:pPr>
        <w:pStyle w:val="BodyText"/>
      </w:pPr>
      <w:r>
        <w:rPr>
          <w:iCs/>
          <w:i/>
          <w:bCs/>
          <w:b/>
        </w:rPr>
        <w:t xml:space="preserve">Елена Полторак,</w:t>
      </w:r>
    </w:p>
    <w:p>
      <w:pPr>
        <w:pStyle w:val="BodyText"/>
      </w:pPr>
      <w:r>
        <w:rPr>
          <w:iCs/>
          <w:i/>
        </w:rPr>
        <w:t xml:space="preserve">директор Департамента по связям с общественностью</w:t>
      </w:r>
    </w:p>
    <w:p>
      <w:pPr>
        <w:pStyle w:val="BodyText"/>
      </w:pPr>
      <w:r>
        <w:rPr>
          <w:iCs/>
          <w:i/>
        </w:rPr>
        <w:t xml:space="preserve">компании «Россети Московский регион»,</w:t>
      </w:r>
    </w:p>
    <w:p>
      <w:pPr>
        <w:pStyle w:val="BodyText"/>
      </w:pPr>
      <w:r>
        <w:rPr>
          <w:iCs/>
          <w:i/>
        </w:rPr>
        <w:t xml:space="preserve">тел. 8 (903)179-73-93,</w:t>
      </w:r>
    </w:p>
    <w:p>
      <w:pPr>
        <w:pStyle w:val="BodyText"/>
      </w:pPr>
      <w:r>
        <w:rPr>
          <w:iCs/>
          <w:i/>
        </w:rPr>
        <w:t xml:space="preserve">8 (925) 280-87-17</w:t>
      </w:r>
    </w:p>
    <w:p>
      <w:pPr>
        <w:pStyle w:val="BodyText"/>
      </w:pPr>
      <w:hyperlink r:id="rId20">
        <w:r>
          <w:rPr>
            <w:rStyle w:val="Hyperlink"/>
          </w:rPr>
          <w:t xml:space="preserve">PoltorakEA@rossetimr.ru</w:t>
        </w:r>
      </w:hyperlink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«Россети Московский регион» - одна из крупнейших распределительных электросетевых компаний России с богатой историей. Сегодня обеспечивает электроэнергией 20-миллионное население Московского региона. Является активом Группы «Россети», занимая лидирующие позиции в вопросах обеспечения надежности и качества электроснабжения, а также по технологическому присоединению потребителей к электросетям. В обслуживании «Россети Московский регион» находятся 625 высоковольтных центров питания суммарной трансформаторной мощностью 60,27 тыс. МВА; более 51,8 тыс. подстанций распределительных сетей мощностью около 31,4 тыс. МВА; 176,5 тыс. км воздушных и кабельных ЛЭП.</w:t>
      </w:r>
    </w:p>
    <w:p>
      <w:pPr>
        <w:pStyle w:val="BodyText"/>
      </w:pPr>
      <w:r>
        <w:t xml:space="preserve">Группа «Россети» – один из крупнейших в мире электросетевых холдингов, обеспечивающий электроснабжение потребителей в 82 регионах России. В управлении находятся более 2,5 млн км линий электропередачи и электрические подстанции общей мощностью 877 тыс. МВА. По сетям Группы «Россети» передается более 80% всей вырабатываемой в стране электроэнергии.</w:t>
      </w:r>
      <w:r>
        <w:br/>
      </w:r>
      <w:r>
        <w:t xml:space="preserve">В состав Группы входят 45 дочерних и зависимых обществ, в том числе 19 сетевых компаний. Списочная численность работников всех компаний Группы «Россети» на 31.12.2023 составила более 235 тыс. человек.</w:t>
      </w:r>
    </w:p>
    <w:p>
      <w:pPr>
        <w:pStyle w:val="BodyText"/>
      </w:pPr>
      <w:r>
        <w:t xml:space="preserve">Контролирующим акционером материнской компании – ПАО «Россети» – является государство в лице Федерального агентства по управлению государственным имуществом.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zuzino.mos.ru/www/россети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http://zuzino.mos.ru/presscenter/article/detail/12810153.html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2810153.html" TargetMode="External" /><Relationship Type="http://schemas.openxmlformats.org/officeDocument/2006/relationships/hyperlink" Id="rId20" Target="mailto:PoltorakEA@rossetim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2810153.html" TargetMode="External" /><Relationship Type="http://schemas.openxmlformats.org/officeDocument/2006/relationships/hyperlink" Id="rId20" Target="mailto:PoltorakEA@rossetim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2025-03-10T16:24:22Z</dcterms:created>
  <dcterms:modified xsi:type="dcterms:W3CDTF">2025-03-10T16:24:22Z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