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7b9ea038822b97c93e7c4cf385ccf5ea5ff5b"/>
    <w:p>
      <w:pPr>
        <w:pStyle w:val="Heading3"/>
      </w:pPr>
      <w:r>
        <w:t xml:space="preserve">Познакомиться с услугами ФНС России можно на портале госуслуг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  <w:r>
        <w:t xml:space="preserve">С помощью Единого портала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 москвичи могут ознакомиться с услугами Федеральной налоговой службы и её территориальных подразделений.</w:t>
      </w:r>
    </w:p>
    <w:p>
      <w:pPr>
        <w:pStyle w:val="BodyText"/>
      </w:pPr>
      <w:r>
        <w:t xml:space="preserve">В настоящий момент на портале можно разобраться в порядке и условиях предоставления налоговыми органами таких услуг как постановка на налоговый учет, регистрация контрольно-кассовой техники, прием налоговых деклараций, лицензирование некоторых видов деятельности, предоставление сведений из государственных реестров и т.д.</w:t>
      </w:r>
    </w:p>
    <w:p>
      <w:pPr>
        <w:pStyle w:val="BodyText"/>
      </w:pPr>
      <w:r>
        <w:t xml:space="preserve">Портал поможет налогоплательщикам узнать, как наиболее удобным способом можно подать заявку на получение услуги, какие учитываются основания и какие документы требуются для её предоставления, в какой срок следует ожидать ответа или результата.</w:t>
      </w:r>
    </w:p>
    <w:p>
      <w:pPr>
        <w:pStyle w:val="BodyText"/>
      </w:pPr>
      <w:r>
        <w:t xml:space="preserve">Ознакомиться с информацией по интересующей услуге можно также в её карточке на странице ФНС России, выбрав налоговое ведомство в перечне органов власти, либо в новом разделе портала - по интересующей пользователя жизненной ситуации.</w:t>
      </w:r>
    </w:p>
    <w:p>
      <w:pPr>
        <w:pStyle w:val="BodyText"/>
      </w:pPr>
      <w:r>
        <w:t xml:space="preserve">На странице ведомства также предусмотрена возможность ознакомиться с порядком обращения в региональные Управления и их подведомственные инспекции, выбрав соответствующий территориальный орган.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http://zuzino.mos.ru/presscenter/article/detail/7451872.html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gosuslugi.ru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4518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gosuslugi.ru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74518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2025-06-10T02:07:34Z</dcterms:created>
  <dcterms:modified xsi:type="dcterms:W3CDTF">2025-06-10T02:07:34Z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