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0001ebe10e808f77be4be93501f5ba5e6625c"/>
    <w:p>
      <w:pPr>
        <w:pStyle w:val="Heading3"/>
      </w:pPr>
      <w:r>
        <w:t xml:space="preserve">ГИБДД проведет профилактическое мероприятие "Пешеходный переход"</w:t>
      </w:r>
    </w:p>
    <w:p>
      <w:pPr>
        <w:pStyle w:val="FirstParagraph"/>
      </w:pPr>
      <w:r>
        <w:t xml:space="preserve">26.02.2020</w:t>
      </w:r>
    </w:p>
    <w:p>
      <w:pPr>
        <w:pStyle w:val="BodyText"/>
      </w:pPr>
      <w:r>
        <w:t xml:space="preserve">27 февраля 2020 года сотрудники 3 ОСБ ДПС ГИБДД ГУ МВД России по г. Москве примут участие в общегородском профилактическом мероприятии «Пешеходный переход». Особое внимание сотрудники ДПС будут уделять, невыполнению водителями требований уступить дорогу пешеходам, нарушению правил остановки и стоянки в зоне действия пешеходного перехода. Не останутся без внимания и пешеходы, нарушающие ПДД РФ, которые переходят проезжую часть на запрещающий (красный) сигнал светофора.</w:t>
      </w:r>
    </w:p>
    <w:p>
      <w:pPr>
        <w:pStyle w:val="BodyText"/>
      </w:pPr>
      <w:r>
        <w:t xml:space="preserve">Важнейшим условием безопасного проезда зоны пешеходного перехода со стороны водителей является снижение скорости при подъезде к зоне пешеходного перехода, достаточное для полной остановки на безопасном расстоянии от пешехода в случае необходимости.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http://zuzino.mos.ru/presscenter/article/detail/8717847.html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87178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87178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2025-02-13T06:05:15Z</dcterms:created>
  <dcterms:modified xsi:type="dcterms:W3CDTF">2025-02-13T06:05:15Z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