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детей-в-быту"/>
    <w:p>
      <w:pPr>
        <w:pStyle w:val="Heading3"/>
      </w:pPr>
      <w:r>
        <w:t xml:space="preserve">Безопасность детей в быту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t xml:space="preserve">Каникулы , дети остаются дома одни и большую часть времени предоставлены сами себе. В это время взрослым следует задуматься над тем, как ребёнок проводит свой досуг и провести с ним беседы, разъяснив ему правила безопасного поведения и действия в различных экстремальных ситуациях, которые могут возникнуть с ними во время отсутствия взрослых.</w:t>
      </w:r>
    </w:p>
    <w:p>
      <w:pPr>
        <w:pStyle w:val="BodyText"/>
      </w:pPr>
      <w:r>
        <w:t xml:space="preserve">Очень часто детские игры могут быть не безопасны. Самое главное правило, когда ребенок остается один в квартире, звучит следующим образом: всё, что ребёнку нельзя брать, должно быть недоступно! Необходимо исключить в квартире малейшую возможность возгорания, потопа, и прочих происшествий.</w:t>
      </w:r>
    </w:p>
    <w:p>
      <w:pPr>
        <w:pStyle w:val="BodyText"/>
      </w:pPr>
      <w:r>
        <w:t xml:space="preserve">Уходя из дома, уберите в недоступное для детей место спички и зажигалки. Храните в недоступных местах легковоспламеняющиеся жидкости (ацетон, бензин, спирт и др.), а также бенгальские огни, хлопушки и свечки. Объясните детям, что шалость с огнем опасна для их жизни. Научите ребенка правильному поведению в случае возникновения пожара. При пожаре нужно сразу звонить в службу спасения на «01» или "101", позвать на помощь соседей и быстро эвакуироваться. Необходимо написать на видном месте номера телефонов, по которым ребенок сможет быстро связаться с вами или службами экстренной помощи (полиция, скорая помощь, пожарная охрана).</w:t>
      </w:r>
    </w:p>
    <w:p>
      <w:pPr>
        <w:pStyle w:val="BodyText"/>
      </w:pPr>
      <w:r>
        <w:t xml:space="preserve">В случае пожара, если есть возможность, необходимо сразу же покинуть квартиру и стучаться к соседям, которые могут вызвать по телефону пожарных. Если дым проникает с лестничной площадки, то ни в коем случае нельзя открывать дверь, надо позвонить взрослым, или выйти на балкон и криками привлечь внимание прохожих.</w:t>
      </w:r>
    </w:p>
    <w:p>
      <w:pPr>
        <w:pStyle w:val="BodyText"/>
      </w:pPr>
      <w:r>
        <w:t xml:space="preserve">Детей очень привлекают электрические шнуры и розетки. Спрятать болтающиеся электрошнуры и установить заглушки на розетки недостаточно. Нужно постоянно напоминать ребёнку об опасности, которую они представляют и постепенно обучить его правильному обращению с электроприборами.</w:t>
      </w:r>
    </w:p>
    <w:p>
      <w:pPr>
        <w:pStyle w:val="BodyText"/>
      </w:pPr>
      <w:r>
        <w:t xml:space="preserve">И последнее: постарайтесь постоянно повторять с ребенком правила безопасного поведения. Устраивайте маленькие экзамены, вместе разбирайте ошибки. Не стоит забывать, что самым лучшим способом обучения детей всегда является собственный пример. Если вы внимательны к собственной безопасности, то и ребенок будет повторять те же действия.</w:t>
      </w:r>
    </w:p>
    <w:p>
      <w:pPr>
        <w:pStyle w:val="BodyText"/>
      </w:pPr>
      <w:r>
        <w:t xml:space="preserve">Помните, прежде всего, именно вы в ответе за жизнь своего ребенка! Берегите себя и своих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http://zuzino.mos.ru/presscenter/news/detail/10019593.html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2023-07-26T13:03:47Z</dcterms:created>
  <dcterms:modified xsi:type="dcterms:W3CDTF">2023-07-26T13:03:47Z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