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купаться-запрещено"/>
    <w:p>
      <w:pPr>
        <w:pStyle w:val="Heading3"/>
      </w:pPr>
      <w:r>
        <w:t xml:space="preserve">Купаться запрещено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if/2021/WhatsApp%20Image%202021-06-25%20at%2014.54.3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всех водоемах столицы, где официально купаться запрещено, сотрудники МЧС проводят специальные рейды.</w:t>
      </w:r>
    </w:p>
    <w:p>
      <w:pPr>
        <w:pStyle w:val="BodyText"/>
      </w:pPr>
      <w:r>
        <w:t xml:space="preserve">В одном из них побывала «Вечерка». Дежурить в парке «Тропарево» репортер отправился вместе с Глебом Ухановым, представителем добровольной пожарной команды «Спасение ПРО», которая помогает сотрудникам МЧС.</w:t>
      </w:r>
    </w:p>
    <w:p>
      <w:pPr>
        <w:pStyle w:val="BodyText"/>
      </w:pPr>
      <w:r>
        <w:t xml:space="preserve">Особое внимание во время дежурства уделяется профилактической работе с нетрезвыми горожанами.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aif/2021/WhatsApp%20Image%202021-06-25%20at%2014.54.36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6" w:name="X1207a264b4c9f4df21fde20366a046b31aef217"/>
      <w:bookmarkEnd w:id="26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http://zuzino.mos.ru/presscenter/news/detail/10092525.html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2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news/detail/10092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2025-05-22T01:08:49Z</dcterms:created>
  <dcterms:modified xsi:type="dcterms:W3CDTF">2025-05-22T01:08:49Z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