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7650e9bd9ede61280781ec50a0d8ccf5c1924"/>
    <w:p>
      <w:pPr>
        <w:pStyle w:val="Heading3"/>
      </w:pPr>
      <w:r>
        <w:t xml:space="preserve">Психолог семейного центра «Зюзино» дала советы женщинам, которым муж не помогает с ребёнком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Психолог семейного центра «Зюзино» Мария Глазунова дала советы женщинам, которым муж не помогает с ребёнком. Рекомендации специалиста опубликованы в</w:t>
      </w:r>
      <w:r>
        <w:t xml:space="preserve"> </w:t>
      </w:r>
      <w:hyperlink r:id="rId20">
        <w:r>
          <w:rPr>
            <w:rStyle w:val="Hyperlink"/>
          </w:rPr>
          <w:t xml:space="preserve">группе</w:t>
        </w:r>
      </w:hyperlink>
      <w:r>
        <w:t xml:space="preserve"> </w:t>
      </w:r>
      <w:r>
        <w:t xml:space="preserve">во «ВКонтакте» семейных центров города Москвы.</w:t>
      </w:r>
    </w:p>
    <w:p>
      <w:pPr>
        <w:pStyle w:val="BodyText"/>
      </w:pPr>
      <w:r>
        <w:t xml:space="preserve">По словам психолога, справиться с такой проблемой помогут только переговоры. Важно правильно рассказать о своём негодовании супругу и сделать это безопасно – не вызвав раздражения или желания защищаться, при этом не используя манипуляций.</w:t>
      </w:r>
      <w:r>
        <w:br/>
      </w:r>
      <w:r>
        <w:br/>
      </w:r>
      <w:r>
        <w:t xml:space="preserve">Метод называется «Я-послание». Начать разговор стоит с описания того, что Вы чувствуете в сложившихся обстоятельствах. Здесь важно не уйти в обвинения. Затем стоит рассказать, какую именно поддержку Вы бы хотели получать. Желательна конкретика.</w:t>
      </w:r>
    </w:p>
    <w:p>
      <w:pPr>
        <w:pStyle w:val="BodyText"/>
      </w:pPr>
      <w:r>
        <w:t xml:space="preserve">Затем следует обсудить это с мужем, узнать, какие варианты развития дальнейших событий видит он. Можно вместе составить список дел и разделить их. Важно именно попросить супруга о помощи, потому что он может не догадаться самостоятельно том, что от него требуется.</w:t>
      </w:r>
    </w:p>
    <w:p>
      <w:pPr>
        <w:pStyle w:val="BodyText"/>
      </w:pPr>
      <w:r>
        <w:t xml:space="preserve">Когда супруг начнёт помогать, но будет делать что-то не так, не стоит ругать его. Психолог советует похвалить мужа, ведь он старался и заботился о жене.</w:t>
      </w:r>
      <w:r>
        <w:br/>
      </w:r>
      <w:r>
        <w:br/>
      </w:r>
      <w:r>
        <w:t xml:space="preserve">Отмечается, что также можно обратиться к психологу. Чтобы получить консультацию нужно оставить обращение на портале «Мой семейный центр» в разделе «Онлайн-консультации. Специалист свяжется с обратившимся в течение дня.</w:t>
      </w:r>
    </w:p>
    <w:p>
      <w:pPr>
        <w:pStyle w:val="BodyText"/>
      </w:pPr>
      <w:r>
        <w:t xml:space="preserve">Фото: семейные центры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http://zuzino.mos.ru/presscenter/news/detail/10306748.html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06748.html" TargetMode="External" /><Relationship Type="http://schemas.openxmlformats.org/officeDocument/2006/relationships/hyperlink" Id="rId20" Target="https://vk.com/moysemeyniycentr?w=wall-176497956_22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306748.html" TargetMode="External" /><Relationship Type="http://schemas.openxmlformats.org/officeDocument/2006/relationships/hyperlink" Id="rId20" Target="https://vk.com/moysemeyniycentr?w=wall-176497956_22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2025-03-17T18:37:04Z</dcterms:created>
  <dcterms:modified xsi:type="dcterms:W3CDTF">2025-03-17T18:37:04Z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