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44f9b63c1a736f3c91dd838de2de45efa2488"/>
    <w:p>
      <w:pPr>
        <w:pStyle w:val="Heading3"/>
      </w:pPr>
      <w:r>
        <w:t xml:space="preserve">Как не допустить пожар и обезопасить своё жилое помещение в многоквартирном доме.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http://zuzino.mos.ru/presscenter/news/detail/10357640.html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7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7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2023-06-29T12:15:46Z</dcterms:created>
  <dcterms:modified xsi:type="dcterms:W3CDTF">2023-06-29T12:15:46Z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