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b88a56482a3d75b9cf8bd3f7884dc176d62bc"/>
    <w:p>
      <w:pPr>
        <w:pStyle w:val="Heading3"/>
      </w:pPr>
      <w:r>
        <w:t xml:space="preserve">В библиотеке №181 состоится программа «Жизнь и творчество К. И. Шульженко» 7 мая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№181 состоится литературно-музыкальная программа «Жизнь и творчество К. И. Шульженко», посвященная Дню Победы.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Участники смогут узнать о фронтовых бригадах и песнях военных лет, а также о творчестве певицы Клавдии Шульженко. В программе заявлены песни из репертуара певицы в исполнении солистки Московского театра для детей и молодежи «Экспромт» Ольги Заборцевой.</w:t>
      </w:r>
    </w:p>
    <w:p>
      <w:pPr>
        <w:pStyle w:val="BodyText"/>
      </w:pPr>
      <w:r>
        <w:t xml:space="preserve">Также гости услышат такие легендарные песни, как «Синий платочек», «Давай закурим», «Ваша записка», «Три вальса», «Руки», «Молчание» и многие другие.</w:t>
      </w:r>
    </w:p>
    <w:p>
      <w:pPr>
        <w:pStyle w:val="BodyText"/>
      </w:pPr>
      <w:r>
        <w:t xml:space="preserve">Концерт пройдет 7 мая в 14:00. Вход свободный.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http://zuzino.mos.ru/presscenter/news/detail/11574414.html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574414.html" TargetMode="External" /><Relationship Type="http://schemas.openxmlformats.org/officeDocument/2006/relationships/hyperlink" Id="rId20" Target="https://vk.com/lib181?w=wall-91203351_23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574414.html" TargetMode="External" /><Relationship Type="http://schemas.openxmlformats.org/officeDocument/2006/relationships/hyperlink" Id="rId20" Target="https://vk.com/lib181?w=wall-91203351_23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2025-07-28T04:28:39Z</dcterms:created>
  <dcterms:modified xsi:type="dcterms:W3CDTF">2025-07-28T04:28:39Z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