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88b2ff7f2c1ed6db95f19918fc696a683d453"/>
    <w:p>
      <w:pPr>
        <w:pStyle w:val="Heading3"/>
      </w:pPr>
      <w:r>
        <w:t xml:space="preserve">В ДМШ имени Мясковского 26 октября состоится концерт «Музыка XX века»</w:t>
      </w:r>
    </w:p>
    <w:p>
      <w:pPr>
        <w:pStyle w:val="FirstParagraph"/>
      </w:pPr>
      <w:r>
        <w:t xml:space="preserve">24.10.2023</w:t>
      </w:r>
    </w:p>
    <w:p>
      <w:pPr>
        <w:pStyle w:val="BodyText"/>
      </w:pPr>
      <w:r>
        <w:t xml:space="preserve">24.10.2023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ДМШ имени Мясковского 26 октября состоится концерт «Музыка XX века».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Этим выступлением будет открыт новый сезон проекта «Взрослая музыка для детей». На сцене выступят преподаватели и приглашенные артисты. Начало запланировано на 16:00.</w:t>
      </w:r>
    </w:p>
    <w:p>
      <w:pPr>
        <w:pStyle w:val="BodyText"/>
      </w:pPr>
      <w:r>
        <w:t xml:space="preserve">Концерт состоится в Большом зале школы по адресу: улица Азовская, д. 2, к. 2.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http://zuzino.mos.ru/presscenter/news/detail/11931144.html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31144.html" TargetMode="External" /><Relationship Type="http://schemas.openxmlformats.org/officeDocument/2006/relationships/hyperlink" Id="rId20" Target="https://vk.com/myaskovski_school?trackcode=51cf040aJJiP0PagH93dLCBmQy3MUvTqh3Q7paP9gl8_C8Op-m4&amp;w=wall-210899818_4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31144.html" TargetMode="External" /><Relationship Type="http://schemas.openxmlformats.org/officeDocument/2006/relationships/hyperlink" Id="rId20" Target="https://vk.com/myaskovski_school?trackcode=51cf040aJJiP0PagH93dLCBmQy3MUvTqh3Q7paP9gl8_C8Op-m4&amp;w=wall-210899818_4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2025-02-22T02:12:09Z</dcterms:created>
  <dcterms:modified xsi:type="dcterms:W3CDTF">2025-02-22T02:12:09Z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