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720a46beb80f951e3168933e0d8849434c27f"/>
    <w:p>
      <w:pPr>
        <w:pStyle w:val="Heading3"/>
      </w:pPr>
      <w:r>
        <w:t xml:space="preserve">МЧС предупреждает: в гололед нужно ходить и ездить правильно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48f/gololed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жители столицы! В связи с изменением погодных условий Управление по ЮЗАО Главного управления МЧС России по г. Москве и АГЗ ЮЗАО Москвы просят Вас быть осторожными на трассах и улицах, опасаться гололеда.</w:t>
      </w:r>
    </w:p>
    <w:p>
      <w:pPr>
        <w:pStyle w:val="BodyText"/>
      </w:pPr>
      <w:r>
        <w:t xml:space="preserve">В период заморозков, чтобы избежать ДТП, автовладельцам необходимо соблюдать несколько правил. Подготовьте автомобиль к эксплуатации в зимних условиях, двигайтесь на пониженной скорости, соблюдайте безопасную дистанцию, не забудьте, что на сырой и скользкой дороге тормозной путь увеличивается в несколько раз; не применяйте резкого торможения; избегайте опасных обгонов и других маневров</w:t>
      </w:r>
    </w:p>
    <w:p>
      <w:pPr>
        <w:pStyle w:val="BodyText"/>
      </w:pPr>
      <w:r>
        <w:t xml:space="preserve">Предельно внимательными на дорогах должны быть и пешеходы. Особенного внимания в период гололеда требуют тротуары, пешеходные дорожки, посадочные площадки остановок общественного транспорта, лестничные сходы мостовых сооружений. Перед тем, как переходить дорогу, убедитесь в отсутствии транспорта, переходите улицу в специально установленных для этого местах и только на разрешающий сигнал светофора.</w:t>
      </w:r>
    </w:p>
    <w:p>
      <w:pPr>
        <w:pStyle w:val="BodyText"/>
      </w:pPr>
      <w:r>
        <w:t xml:space="preserve">В гололедицу лучше носить обувь на нескользящей подошве с глубоким «протектором». Передвигайтесь осторожно, наступая на всю подошву. При этом ноги должны быть слегка расслаблены, руки свободны. Пожилым людям рекомендуется использовать трость с резиновым наконечником или специальную палку с заостренными шипами.</w:t>
      </w:r>
    </w:p>
    <w:p>
      <w:pPr>
        <w:pStyle w:val="BodyText"/>
      </w:pPr>
      <w:r>
        <w:t xml:space="preserve">Если Вы поскользнулись. в момент падения постарайтесь сгруппироваться и упасть на всю поверхность тела, максимально высоко поднимая голову. Если вы чувствуете, что падаете на спину, постарайтесь прижать подбородок к груди, чтобы не удариться затылком. Нежелательно падать на колени или выпрямленные руки.</w:t>
      </w:r>
    </w:p>
    <w:p>
      <w:pPr>
        <w:pStyle w:val="BodyText"/>
      </w:pPr>
      <w:r>
        <w:t xml:space="preserve">Если Вы упали - не стремитесь побыстрее подняться. Сначала осмотрите себя, пошевелите руками и ногами. Если боли нет, можно вставать. Ну а если появились болезненные ощущения, надо постараться определить, чем они вызваны - ушибом, повреждением связок или переломом кости. При получении травмы обратитесь в травматологический пункт или пункт неотложной медицинской помощи.</w:t>
      </w:r>
    </w:p>
    <w:p>
      <w:pPr>
        <w:pStyle w:val="BodyText"/>
      </w:pPr>
      <w:r>
        <w:t xml:space="preserve">Осторожность и осмотрительность – лучшая профилактика ДТП и зимнего травматизма в условиях гололеда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http://zuzino.mos.ru/presscenter/news/detail/2329071.html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29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329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2025-05-15T00:18:51Z</dcterms:created>
  <dcterms:modified xsi:type="dcterms:W3CDTF">2025-05-15T00:18:51Z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