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40ca9223f9f73c05a60fe954e13de749b57098"/>
    <w:p>
      <w:pPr>
        <w:pStyle w:val="Heading3"/>
      </w:pPr>
      <w:r>
        <w:t xml:space="preserve">Правительство Москвы сделало бесплатную парковку по воскресеньям и праздникам постоянной</w:t>
      </w:r>
    </w:p>
    <w:p>
      <w:pPr>
        <w:pStyle w:val="FirstParagraph"/>
      </w:pPr>
      <w:r>
        <w:t xml:space="preserve">22.12.2015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2816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11d/prezidium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16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Теперь в Москве можно будет бесплатно парковаться по выходным и праздничным дням. Соответствующие решение было принято на заседании Президиума Правительства Москвы 22 декабря.</w:t>
      </w:r>
    </w:p>
    <w:p>
      <w:pPr>
        <w:pStyle w:val="BodyText"/>
      </w:pPr>
      <w:r>
        <w:t xml:space="preserve">Разъясняя основные моменты этого решения, Мэр Москвы Сергей Собянин отметил, что оно появилось не просто так. Проанализировав многочисленные обращения и предложения, которые поступили в Мэрию по этому вопросу, а также оценив результаты эксперимента, во время которого бесплатные парковки в столице вводились то в выходные, то в праздники, в Правительстве Москвы признали эту инициативу удачной и решили закрепить ее законодательно.</w:t>
      </w:r>
    </w:p>
    <w:p>
      <w:pPr>
        <w:pStyle w:val="BodyText"/>
      </w:pPr>
      <w:r>
        <w:t xml:space="preserve">Мэр Москвы Сергей Собянин сообщил, что власти города приняли ранее решение о том, что в некоторых районах столицы с 26 декабря 2015 г. появятся зоны платной парковки. Располагаться они будут рядом с крупными железнодорожными платформами (Карачарово, Петровско-Разумовское, Электрозаводская, Вешняки и другие), вблизи станций московского метрополитена ((«Новогиреево», «Бабушкинская», «Медведково», «Багратионовская», «Речной вокзал», «Коньково», «Юго-Западная», «Новогиреево», «Домодедовская», всего 35 станций метро). Введения платных парковок стоит ожидать около крупных торгово-развлекательных и бизнес-центров, среди которых Сергей Собянин назвал («Домодедовский», «Нагатино Ай Лэнд», «Метрополис», «Принц Плаза», «Звездочка», «Кунцево), всего в этом документе Правительство Москвы указало на 80 таких объектов.</w:t>
      </w:r>
    </w:p>
    <w:p>
      <w:pPr>
        <w:pStyle w:val="BodyText"/>
      </w:pPr>
      <w:r>
        <w:t xml:space="preserve">Стоимость одного часа стоянки в новой зоне составит 40 руб. Оплачивать парковку можно будет при помощи мобильного приложения «Парковки Москвы», SMS-сообщения, безналично через паркоматы, наличными в терминалах Qiwi, через Qiwi-кошелек и приложение «Яндекс.Парковки».</w:t>
      </w:r>
    </w:p>
    <w:p>
      <w:pPr>
        <w:pStyle w:val="BodyText"/>
      </w:pPr>
      <w:r>
        <w:t xml:space="preserve">«Мы проводили эксперимент с бесплатной парковкой по воскресеньям и в праздники. Он показал, что решение было верным, поэтому мы предлагаем утвердить эти правила. Естественно, с 1 по 10 января парковка в столице будет бесплатной», - подчеркнул Мэр Москвы Сергей Собянин.</w:t>
      </w:r>
    </w:p>
    <w:p>
      <w:pPr>
        <w:pStyle w:val="BodyText"/>
      </w:pPr>
      <w:r>
        <w:t xml:space="preserve">Изменения в парковочном законодательстве вступят в силу с 1 января 2016 года. В полной мере ощутить все плюсы и выгоды таких нововведений москвичи смогут с 1 по 10 января, добавил Мэр Москвы Сергей Собянин.</w:t>
      </w:r>
    </w:p>
    <w:p>
      <w:pPr>
        <w:pStyle w:val="BodyText"/>
      </w:pPr>
      <w:r>
        <w:t xml:space="preserve">Согласно внесенным изменениям в "Постановление Правительства Москвы от 17 мая 2013 г. № 289-ПП и признании утратившим силу постановления Правительства Москвы от 22 апреля 2014 г. № 201-ПП", все москвичи и гости столицы смогут бесплатно размещать свой транспорт на городских парковках по воскресеньям, нерабочим праздничным дням выходным дням (субботы и воскресенья), перенесённым в соответствии с федеральным законом; а также субботам, следующим за праздничным или выходным днём.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http://zuzino.mos.ru/presscenter/news/detail/2394217.html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3942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3942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2025-02-13T12:07:53Z</dcterms:created>
  <dcterms:modified xsi:type="dcterms:W3CDTF">2025-02-13T12:07:53Z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