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4d4b189e11aca777a0f7e92610943196f29e7"/>
    <w:p>
      <w:pPr>
        <w:pStyle w:val="Heading3"/>
      </w:pPr>
      <w:r>
        <w:t xml:space="preserve">Зюзинцы прослушали курс лекций в Московском доме национальностей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4a8/ratm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Сотрудники спортивно-досугового центра «Ратмир» в районе Зюзино приняли участие в лектории на тему «Этнокультурные коммуникации: Власть и гражданское общество в многонациональном столичном мегаполисе». Мероприятие провели в Московском доме национальностей.</w:t>
      </w:r>
    </w:p>
    <w:p>
      <w:pPr>
        <w:pStyle w:val="BodyText"/>
      </w:pPr>
      <w:r>
        <w:t xml:space="preserve">Итогом прослушивания цикла лекций стал сертификат, подписанный директором Московского дома национальностей Владимиром Тарасовым.</w:t>
      </w:r>
    </w:p>
    <w:p>
      <w:pPr>
        <w:pStyle w:val="BodyText"/>
      </w:pPr>
      <w:r>
        <w:t xml:space="preserve">Московский дом национальностей - центр этнокультурного развития москвичей различных национальностей, создающий условия для удовлетворения национально-культурных и национально-образовательных запросов, полноправного общественного и культурного развития всех народов.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http://zuzino.mos.ru/presscenter/news/detail/6148088.html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148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148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2025-03-10T22:03:57Z</dcterms:created>
  <dcterms:modified xsi:type="dcterms:W3CDTF">2025-03-10T22:03:57Z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