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b364bdc37a376258e6b5890489c7b5b5b4a14"/>
    <w:p>
      <w:pPr>
        <w:pStyle w:val="Heading3"/>
      </w:pPr>
      <w:r>
        <w:t xml:space="preserve">В преддверии Чемпионата мира пройдут соревнования для бездомных</w:t>
      </w:r>
    </w:p>
    <w:p>
      <w:pPr>
        <w:pStyle w:val="FirstParagraph"/>
      </w:pPr>
      <w:r>
        <w:t xml:space="preserve">04.06.2018</w:t>
      </w:r>
    </w:p>
    <w:p>
      <w:pPr>
        <w:pStyle w:val="BodyText"/>
      </w:pPr>
      <w:r>
        <w:rPr>
          <w:bCs/>
          <w:b/>
        </w:rPr>
        <w:t xml:space="preserve">Футбольные соревнования среди бездомных людей пройдут в преддверии Чемпионата мира по футболу в парке «Сокольники». "Чемпионат среди бездомных - это шаг навстречу солидарности с теми, кто оказался без крыши над головой", - отмечают организаторы соревнований.</w:t>
      </w:r>
      <w:r>
        <w:br/>
      </w:r>
    </w:p>
    <w:p>
      <w:pPr>
        <w:pStyle w:val="BodyText"/>
      </w:pPr>
      <w:r>
        <w:t xml:space="preserve">В ходе мероприятия сотрудники и бездомные подопечные московских кризисных центров, а также все желающие разделятся на четыре команды, которые вступят в игру.</w:t>
      </w:r>
    </w:p>
    <w:p>
      <w:pPr>
        <w:pStyle w:val="BodyText"/>
      </w:pPr>
      <w:r>
        <w:t xml:space="preserve">Помочь чемпионату можно разными способами: сделать пожертвование организациям, которые помогают бездомным, прийти поболеть за команды (трибуны и поле находятся под навесом), принести еду и безалкогольные напитки на пикник, распространить информацию о событии среди своих друзей в социальной сети.</w:t>
      </w:r>
      <w:r>
        <w:t xml:space="preserve"> 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http://zuzino.mos.ru/presscenter/news/detail/7371873.html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71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371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2023-11-30T20:20:29Z</dcterms:created>
  <dcterms:modified xsi:type="dcterms:W3CDTF">2023-11-30T20:20:29Z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