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f834dbb7b5143e58e870328febbb722b00de2"/>
    <w:p>
      <w:pPr>
        <w:pStyle w:val="Heading3"/>
      </w:pPr>
      <w:r>
        <w:t xml:space="preserve">В Юго-Западном административном округе прошла штабная тренировка</w:t>
      </w:r>
    </w:p>
    <w:p>
      <w:pPr>
        <w:pStyle w:val="FirstParagraph"/>
      </w:pPr>
      <w:r>
        <w:t xml:space="preserve">01.10.2018</w:t>
      </w:r>
    </w:p>
    <w:p>
      <w:pPr>
        <w:pStyle w:val="BodyText"/>
      </w:pPr>
      <w:r>
        <w:rPr>
          <w:bCs/>
          <w:b/>
        </w:rPr>
        <w:t xml:space="preserve">1 октября в ходе селекторного совещания глава МЧС России Евгений Зиничев дал старт тренировке по гражданской обороне. В Управлении МЧС по Юго-Западному округу проведен ряд мероприятий, в рамках Всероссийской тренировки. Проведен сбор руководящего состава Управления и 26 отряда ФПС МЧС города Москвы, совместно с Департаментом ГОЧСиПБ, а также представителями Префектуры ЮЗАО органами местного самоуправления и организациями Юго-Западного округа города Москвы.</w:t>
      </w:r>
    </w:p>
    <w:p>
      <w:pPr>
        <w:pStyle w:val="BodyText"/>
      </w:pPr>
      <w:r>
        <w:t xml:space="preserve">Во время совещания были поставлены учебные задачи, в числе которых развертывание команды специалистов для обеззараживания территорий и зданий округа от радиоактивных и химических загрязнений, развертывание пункта временного размещения пострадавшего населения. Также будет задействовано развертывание аварийно-технического звена и развертывание поста РХН - поста радиационно-химического наблюдения, который создается для проведения разведки по обнаружению радиоактивных отравляющих и аварийно-химических опасных веществ - и развертывание пункта выдачи средств индивидуальной защиты и пункта выдачи приборов радиационно-химической разведки и радиационного контроля.</w:t>
      </w:r>
    </w:p>
    <w:p>
      <w:pPr>
        <w:pStyle w:val="BodyText"/>
      </w:pPr>
      <w:r>
        <w:t xml:space="preserve">На показательном развертывании жители района смогут узнать, как организована выдача средств индивидуальной защиты, для чего они предназначены, как используются и получить ответы на интересующие их вопросы.</w:t>
      </w:r>
    </w:p>
    <w:p>
      <w:pPr>
        <w:pStyle w:val="BodyText"/>
      </w:pPr>
      <w:r>
        <w:t xml:space="preserve">Учения будут проходить три дня, в течение которых будет проверены готовность населения в области гражданской обороны, укомплектованность и готовность пунктов временного размещения городков, систем связи и оповещения, слаженность действий всех специалистов, задействованных в мероприятиях.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http://zuzino.mos.ru/presscenter/news/detail/7604720.html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6047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6047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2024-12-29T15:20:25Z</dcterms:created>
  <dcterms:modified xsi:type="dcterms:W3CDTF">2024-12-29T15:20:25Z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