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47ae772e5a529c9ec68ebd0e65011e87a7aba"/>
    <w:p>
      <w:pPr>
        <w:pStyle w:val="Heading3"/>
      </w:pPr>
      <w:r>
        <w:t xml:space="preserve">Воспитанники «Каховских ромашек» приняли участие в благотворительном матче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  <w:r>
        <w:rPr>
          <w:bCs/>
          <w:b/>
        </w:rPr>
        <w:t xml:space="preserve">В сложной игре в рамках благотворительного матча от оргкомитета «Российский национальный Олимп» по футболу зюзинцы оказались сильными и выносливыми. Нападающий Максим забил 3 года.⠀</w:t>
      </w:r>
      <w:r>
        <w:br/>
      </w:r>
      <w:r>
        <w:t xml:space="preserve">По результатам игры мальчишки из центра содействия семейному воспитанию «Каховские ромашки» заняли 8 место.⠀</w:t>
      </w:r>
      <w:r>
        <w:br/>
      </w:r>
      <w:r>
        <w:t xml:space="preserve">«Детская дипломатия должна спасти мир!»,- под таким девизом Оргкомитет «Российский Национальный Олимп», в которые входят НП «Национальный Конгресс Матерей России», Школа политософии «Достоинство», «МАИБ», Школа-интернат МИД РФ организовали некоммерческий проект благотворительных мероприятий для детей сирот и детей, оставшихся без попечения родителей.⠀</w:t>
      </w:r>
    </w:p>
    <w:p>
      <w:pPr>
        <w:pStyle w:val="BodyText"/>
      </w:pPr>
      <w:r>
        <w:t xml:space="preserve">Его цель - воспитать в детях понимание культуры и особенностей разных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http://zuzino.mos.ru/presscenter/news/detail/7768731.html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6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6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2025-07-16T20:55:28Z</dcterms:created>
  <dcterms:modified xsi:type="dcterms:W3CDTF">2025-07-16T20:55:28Z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