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d2df5c7b18a4abffb7381095b3c3180072b1"/>
    <w:p>
      <w:pPr>
        <w:pStyle w:val="Heading3"/>
      </w:pPr>
      <w:r>
        <w:t xml:space="preserve">Воспитанники «Каховских ромашек» узнали об опасностях пластика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rPr>
          <w:bCs/>
          <w:b/>
        </w:rPr>
        <w:t xml:space="preserve">Ребята из «Каховских ромашек» прослушали лекцию «Раздельный сбор отходов и полезные экопривычки» и узнали, какое количество мусора собирается от жизнедеятельности среднего жителя России ежегодно.</w:t>
      </w:r>
    </w:p>
    <w:p>
      <w:pPr>
        <w:pStyle w:val="BodyText"/>
      </w:pPr>
      <w:r>
        <w:t xml:space="preserve">В рамках проекта «Навигатор добрый дел» благотворительный фонд «Наставники» организовал для воспитанников «Каховских ромашек» практические и теоретические занятия по утилизации мусора в России.</w:t>
      </w:r>
    </w:p>
    <w:p>
      <w:pPr>
        <w:pStyle w:val="BodyText"/>
      </w:pPr>
      <w:r>
        <w:t xml:space="preserve">Детям рассказали, из чего состоят бытовые отходы в России и каков срок разложения отходов из пластмассы. Оказывается, пластиковый мусор представляет опасность для людей, неблагоприятно воздействует на окружающую среду и жизнь человека.⠀⠀</w:t>
      </w:r>
      <w:r>
        <w:br/>
      </w:r>
      <w:r>
        <w:t xml:space="preserve">В дальнейшем планируется выезд воспитанников на различные площадки для практических занятий в рамках экологического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http://zuzino.mos.ru/presscenter/news/detail/7789167.html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8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8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2024-02-07T11:36:05Z</dcterms:created>
  <dcterms:modified xsi:type="dcterms:W3CDTF">2024-02-07T11:36:05Z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