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32fc6963ca34f567630a231557d8e6939338e"/>
    <w:p>
      <w:pPr>
        <w:pStyle w:val="Heading3"/>
      </w:pPr>
      <w:r>
        <w:t xml:space="preserve">Форум приемных родителей завершился в столице</w:t>
      </w:r>
    </w:p>
    <w:p>
      <w:pPr>
        <w:pStyle w:val="FirstParagraph"/>
      </w:pPr>
      <w:r>
        <w:t xml:space="preserve">26.12.2018</w:t>
      </w:r>
    </w:p>
    <w:p>
      <w:pPr>
        <w:pStyle w:val="BodyText"/>
      </w:pPr>
      <w:r>
        <w:rPr>
          <w:bCs/>
          <w:b/>
        </w:rPr>
        <w:t xml:space="preserve">С 2014 года значительно увеличилось количество малышей, пополнивших семьи москвичей. Сегодня в Москве проживает более 15,5 тысяч семей, которые воспитывают детей, оставшихся без попечения родителей. Количество таких семей с 2010 года увеличилось в 7,6 раз.</w:t>
      </w:r>
    </w:p>
    <w:p>
      <w:pPr>
        <w:pStyle w:val="BodyText"/>
      </w:pPr>
      <w:r>
        <w:t xml:space="preserve">Об этом рассказал на Форуме приемных родителей заместитель руководителя Департамента труда и социальной защиты населения города Москвы Алла Дзугаева.</w:t>
      </w:r>
    </w:p>
    <w:p>
      <w:pPr>
        <w:pStyle w:val="BodyText"/>
      </w:pPr>
      <w:r>
        <w:t xml:space="preserve">Согласно статистике, в столице стабильно уменьшается количество ежегодно выявляемых детей, оставшихся без попечения родителей, а также ребят, чьи мамы и папы лишены родительских прав.</w:t>
      </w:r>
    </w:p>
    <w:p>
      <w:pPr>
        <w:pStyle w:val="BodyText"/>
      </w:pPr>
      <w:r>
        <w:t xml:space="preserve">«Мы активно продолжаем работу по устройству в семьи не только тех детей, которые выявлены в текущем году, но и ребят, которые находятся в учреждениях. Поэтому всё больше детей передаётся на воспитание в семьи. Из более чем 20 тысяч детей-сирот и детей, оставшихся без попечения родителей, в московских семьях сегодня живут 92,5 % (это более 19 тысяч). Однако 7,5 % из них (а это полторы тысячи ребят) всё ещё не обрели свой дом. Их непросто устроить в семьи по разным причинам, главные из которых — подростковый возраст, состояние здоровья, наличие братьев и сестёр, с которыми их нельзя разлучать. К счастью, есть приёмные родители, которые берут в семьи даже сложных детей. Например, за 2017—2018 годы 942 ребёнка старше 10 лет обрели свой новый дом. Эта работа будет вестись и дальше», — пояснила Алла Дзугаева.</w:t>
      </w:r>
    </w:p>
    <w:p>
      <w:pPr>
        <w:pStyle w:val="BodyText"/>
      </w:pPr>
      <w:r>
        <w:t xml:space="preserve">Форум приёмных родителей, который работал в течение двух дней, завершился на днях.</w:t>
      </w:r>
    </w:p>
    <w:p>
      <w:pPr>
        <w:pStyle w:val="BodyText"/>
      </w:pPr>
      <w:r>
        <w:t xml:space="preserve">Собравшиеся обсудили широкий спектр вопросов, касающихся семейного устройства и воспитания детей-сирот и детей, оставшихся без попечения родителей.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http://zuzino.mos.ru/presscenter/news/detail/7793244.html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932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77932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2025-06-28T01:20:16Z</dcterms:created>
  <dcterms:modified xsi:type="dcterms:W3CDTF">2025-06-28T01:20:16Z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