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50523ef0310a3d3ae022a8ca75cdd16ec608d"/>
    <w:p>
      <w:pPr>
        <w:pStyle w:val="Heading3"/>
      </w:pPr>
      <w:r>
        <w:t xml:space="preserve">Ребята из «Каховских ромашек» увидели редких животных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rPr>
          <w:bCs/>
          <w:b/>
        </w:rPr>
        <w:t xml:space="preserve">Экскурсия в Московский Зоопарк помогла ребятам развить ответственное отношение к природе, увидеть редких животных, поближе познакомиться с их повадками и поведением.⠀</w:t>
      </w:r>
    </w:p>
    <w:p>
      <w:pPr>
        <w:pStyle w:val="BodyText"/>
      </w:pPr>
      <w:r>
        <w:t xml:space="preserve">Воспитанники центра содействия семейному воспитанию «Каховские ромашки» посетили экскурсию в рамках проекта "Навигатор добрых дел. Зелёный свет чистой Москве". ⠀ </w:t>
      </w:r>
    </w:p>
    <w:p>
      <w:pPr>
        <w:pStyle w:val="BodyText"/>
      </w:pPr>
      <w:r>
        <w:t xml:space="preserve">В контактном зоопарке, который работает на территории, ребята погладили черепаху, кролика, хорька, а особо смелые - змею.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http://zuzino.mos.ru/presscenter/news/detail/7836161.html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36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36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2024-12-01T10:18:49Z</dcterms:created>
  <dcterms:modified xsi:type="dcterms:W3CDTF">2024-12-01T10:18:49Z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