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7ddf7c6132eadb963790c593e67ecdfeca45a"/>
    <w:p>
      <w:pPr>
        <w:pStyle w:val="Heading3"/>
      </w:pPr>
      <w:r>
        <w:t xml:space="preserve">Семейный инклюзивный фестиваль соберет участников на Воробьевых горах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rPr>
          <w:bCs/>
          <w:b/>
        </w:rPr>
        <w:t xml:space="preserve">На Воробьевых горах гости узнают, какие люди живут в городах, насколько они разные и какие у них бывают потребности, а главное — вместе придумают идеальный город, в котором каждый будет чувствовать себя комфортно и сможет реализовать себя.</w:t>
      </w:r>
    </w:p>
    <w:p>
      <w:pPr>
        <w:pStyle w:val="BodyText"/>
      </w:pPr>
      <w:r>
        <w:t xml:space="preserve">17 февраля 2019 года, в воскресенье, в Московском Дворце пионеров пройдет семейный фестиваль «Город возможностей: книжное царство, мудрое государство». Начало – в 12.00.</w:t>
      </w:r>
    </w:p>
    <w:p>
      <w:pPr>
        <w:pStyle w:val="BodyText"/>
      </w:pPr>
      <w:r>
        <w:t xml:space="preserve">Участники и ведущие спроектируют свой город и населят его жителями, построят для них дома и создадут связи между людьми, институциями и событиями.</w:t>
      </w:r>
    </w:p>
    <w:p>
      <w:pPr>
        <w:pStyle w:val="BodyText"/>
      </w:pPr>
      <w:r>
        <w:t xml:space="preserve">Каждый гость сможет принять участие в активностях разных направлений: написать письмо мэру или придумать законопроект, провести экскурсию в музее, создать транспортные маршруты, стать волонтером в больнице или журналистом, приобрести что-нибудь необычное на городском рынке, построить дом и многое другое.</w:t>
      </w:r>
    </w:p>
    <w:p>
      <w:pPr>
        <w:pStyle w:val="BodyText"/>
      </w:pPr>
      <w:r>
        <w:t xml:space="preserve">В программе мероприятия - лекции и дискуссии, мастер-классы, игры, моделирование.</w:t>
      </w:r>
    </w:p>
    <w:p>
      <w:pPr>
        <w:pStyle w:val="BodyText"/>
      </w:pPr>
      <w:r>
        <w:t xml:space="preserve">Вход по регистрации:</w:t>
      </w:r>
      <w:r>
        <w:t xml:space="preserve"> </w:t>
      </w:r>
      <w:hyperlink r:id="rId20">
        <w:r>
          <w:rPr>
            <w:rStyle w:val="Hyperlink"/>
          </w:rPr>
          <w:t xml:space="preserve">http://vg.mskobr.ru/novosti/inklyuzivnyj_festival_dlya_vsej_sem_i_projdet_na_na_vorob_evyh_gorah/​</w:t>
        </w:r>
      </w:hyperlink>
      <w:r>
        <w:t xml:space="preserve">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http://zuzino.mos.ru/presscenter/news/detail/7849675.html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vg.mskobr.ru/novosti/inklyuzivnyj_festival_dlya_vsej_sem_i_projdet_na_na_vorob_evyh_gorah/%E2%80%8B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84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vg.mskobr.ru/novosti/inklyuzivnyj_festival_dlya_vsej_sem_i_projdet_na_na_vorob_evyh_gorah/%E2%80%8B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84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2025-02-22T02:34:04Z</dcterms:created>
  <dcterms:modified xsi:type="dcterms:W3CDTF">2025-02-22T02:34:04Z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