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3a1bf4ec34396725c5d4e9c0141b29de24aae8"/>
    <w:p>
      <w:pPr>
        <w:pStyle w:val="Heading3"/>
      </w:pPr>
      <w:r>
        <w:t xml:space="preserve">В России пресечена деятельность преступной группы, торговавшей оружием</w:t>
      </w:r>
    </w:p>
    <w:p>
      <w:pPr>
        <w:pStyle w:val="FirstParagraph"/>
      </w:pPr>
      <w:r>
        <w:t xml:space="preserve">18.03.2020</w:t>
      </w:r>
    </w:p>
    <w:p>
      <w:pPr>
        <w:pStyle w:val="BodyText"/>
      </w:pPr>
      <w:r>
        <w:rPr>
          <w:bCs/>
          <w:b/>
        </w:rPr>
        <w:t xml:space="preserve">Оперативники Федеральной службы безопасности и Министерства внутренних дел Российской Федерации пресекли деятельность организованной преступной группы, в которую входили жители Москвы, а также Московской, Тюменской и Челябинской областей. Об этом сообщается на официальном сайте национального антитеррористического комитета.</w:t>
      </w:r>
    </w:p>
    <w:p>
      <w:pPr>
        <w:pStyle w:val="BodyText"/>
      </w:pPr>
      <w:r>
        <w:t xml:space="preserve">Установлено, что задержанные были причастны к к незаконному обороту огнестрельного оружия, в том числе - модернизированного из гражданских образцов в боевые аналоги.</w:t>
      </w:r>
    </w:p>
    <w:p>
      <w:pPr>
        <w:pStyle w:val="BodyText"/>
      </w:pPr>
      <w:r>
        <w:t xml:space="preserve">«В результате проведенных по местам проживания и работы нелегальных оружейников оперативно-разыскных мероприятий и следственных действий из незаконного оборота изъято 236 единиц огнестрельного оружия: 4 пулемета («РПД», «ДП»), 25 автоматов («АКС-74У», «АК-12», «АК-103», «АК-105», «М-49», «МР-44», «AR-15»), 22 пистолета-пулемета («ППШ», «ППС», «Кедр», «Thompson», «МР-38», «Lewis», «Sterling», «Uzi», «Nitro», «Beretta МАВ-38»), 19 винтовок и карабинов («Мосина», «СВТ», «Сайга», «Mauser», «Winchester», «Jonson М 1941», «Lefaucheux»), 165 пистолетов и револьверов («ПММ», «ПМ», «ТТ», «ПСМ», «АПС», «Марголина», «Коровина», «Mauser С 96», «Colt», «Astra», «Luger», «Walther», «SIG Sauer», «Suomi», «CZ», «Beretta», «Stalker», «Glock», «Smith&amp;Wesson», «Наган»), самодельное стреляющее устройство, а также 6 гранат («Ф-1», «РГД-5»), свыше 8 кг взрывчатых веществ (тротил, порох), 11 взрывателей различных модификаций, 15 метров огнепроводного шнура, около 1,5 тыс. патронов различного калибра, 2 приспособления для бесшумной стрельбы, более 100 основных частей оружия, комплектующие (пули, гильзы, капсюля) и оборудование для изготовления боеприпасов», - уточняется в сообщении.</w:t>
      </w:r>
    </w:p>
    <w:p>
      <w:pPr>
        <w:pStyle w:val="BodyText"/>
      </w:pPr>
      <w:r>
        <w:t xml:space="preserve">Также были ликвидированы две подпольные мастерские, где злоумышленники занимались модернизацией оружия. В настоящее время проводятся следственные мероприятия и устанавливаются каналы, по которым производились приобретение и сбыт оружия.</w:t>
      </w:r>
    </w:p>
    <w:p>
      <w:pPr>
        <w:pStyle w:val="BodyText"/>
      </w:pPr>
      <w:r>
        <w:t xml:space="preserve">Фото: nac.gov.ru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http://zuzino.mos.ru/presscenter/news/detail/8766344.html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7663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87663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2025-08-06T02:22:38Z</dcterms:created>
  <dcterms:modified xsi:type="dcterms:W3CDTF">2025-08-06T02:22:38Z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